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DEA" w:rsidRDefault="00CF4DEA" w:rsidP="00CF4DEA">
      <w:pPr>
        <w:rPr>
          <w:sz w:val="28"/>
        </w:rPr>
      </w:pPr>
    </w:p>
    <w:p w:rsidR="00CF4DEA" w:rsidRDefault="00CF4DEA" w:rsidP="00CF4DEA">
      <w:pPr>
        <w:rPr>
          <w:sz w:val="28"/>
        </w:rPr>
      </w:pPr>
    </w:p>
    <w:p w:rsidR="00CF4DEA" w:rsidRDefault="00CF4DEA" w:rsidP="00CF4DEA">
      <w:pPr>
        <w:pStyle w:val="Tekstpodstawowy2"/>
      </w:pPr>
      <w:r>
        <w:t xml:space="preserve">ZDJĘCIE  NR 5- Elewacja  boczna od strony  północno – wschodniej „D” –  bez detali </w:t>
      </w:r>
    </w:p>
    <w:p w:rsidR="00CF4DEA" w:rsidRDefault="00CF4DEA" w:rsidP="00CF4DEA">
      <w:pPr>
        <w:pStyle w:val="Tekstpodstawowy2"/>
      </w:pPr>
      <w:r>
        <w:t xml:space="preserve">                             architektonicznych . Powierzchnia tynku posiada  liczne spękania </w:t>
      </w:r>
    </w:p>
    <w:p w:rsidR="00CF4DEA" w:rsidRDefault="00CF4DEA" w:rsidP="00CF4DEA">
      <w:pPr>
        <w:pStyle w:val="Tekstpodstawowy2"/>
      </w:pPr>
      <w:r>
        <w:t xml:space="preserve">                             powierzchniowe.</w:t>
      </w:r>
    </w:p>
    <w:p w:rsidR="00CF4DEA" w:rsidRDefault="00CF4DEA" w:rsidP="00CF4DEA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1111885</wp:posOffset>
            </wp:positionH>
            <wp:positionV relativeFrom="paragraph">
              <wp:posOffset>238125</wp:posOffset>
            </wp:positionV>
            <wp:extent cx="4642485" cy="3482340"/>
            <wp:effectExtent l="19050" t="0" r="5715" b="0"/>
            <wp:wrapTopAndBottom/>
            <wp:docPr id="2" name="Obraz 2" descr="ZDJĘCIA MOPR\PC270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DJĘCIA MOPR\PC2707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485" cy="348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4DEA" w:rsidRDefault="00CF4DEA" w:rsidP="00CF4DEA">
      <w:pPr>
        <w:rPr>
          <w:sz w:val="28"/>
        </w:rPr>
      </w:pPr>
    </w:p>
    <w:p w:rsidR="00CF4DEA" w:rsidRDefault="00CF4DEA" w:rsidP="00CF4DEA">
      <w:pPr>
        <w:rPr>
          <w:sz w:val="28"/>
        </w:rPr>
      </w:pPr>
    </w:p>
    <w:p w:rsidR="00CF4DEA" w:rsidRDefault="00CF4DEA" w:rsidP="00CF4DEA">
      <w:pPr>
        <w:rPr>
          <w:sz w:val="24"/>
        </w:rPr>
      </w:pPr>
      <w:r>
        <w:rPr>
          <w:sz w:val="24"/>
        </w:rPr>
        <w:t>ZDJĘCIE NR 6 – Elewacja tylna „B” – z cegły  licowej  - widok ogólny. Powierzchnia muru</w:t>
      </w:r>
    </w:p>
    <w:p w:rsidR="00CF4DEA" w:rsidRDefault="00CF4DEA" w:rsidP="00CF4DEA">
      <w:pPr>
        <w:rPr>
          <w:sz w:val="24"/>
        </w:rPr>
      </w:pPr>
      <w:r>
        <w:rPr>
          <w:sz w:val="24"/>
        </w:rPr>
        <w:t xml:space="preserve">                               malowana.                                 </w:t>
      </w:r>
    </w:p>
    <w:p w:rsidR="00CF4DEA" w:rsidRDefault="00CF4DEA" w:rsidP="00CF4DEA">
      <w:pPr>
        <w:rPr>
          <w:sz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1111885</wp:posOffset>
            </wp:positionH>
            <wp:positionV relativeFrom="paragraph">
              <wp:posOffset>363220</wp:posOffset>
            </wp:positionV>
            <wp:extent cx="4368165" cy="3276600"/>
            <wp:effectExtent l="19050" t="0" r="0" b="0"/>
            <wp:wrapTopAndBottom/>
            <wp:docPr id="3" name="Obraz 3" descr="ZDJĘCIA MOPR\PC270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DJĘCIA MOPR\PC2707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16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4DEA" w:rsidRDefault="00CF4DEA" w:rsidP="00CF4DEA">
      <w:pPr>
        <w:rPr>
          <w:sz w:val="28"/>
        </w:rPr>
      </w:pPr>
    </w:p>
    <w:p w:rsidR="004F0855" w:rsidRDefault="004F0855"/>
    <w:sectPr w:rsidR="004F0855" w:rsidSect="00CF4DE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/>
  <w:defaultTabStop w:val="708"/>
  <w:hyphenationZone w:val="425"/>
  <w:characterSpacingControl w:val="doNotCompress"/>
  <w:compat/>
  <w:rsids>
    <w:rsidRoot w:val="00CF4DEA"/>
    <w:rsid w:val="004F0855"/>
    <w:rsid w:val="00CF4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D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CF4DEA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F4DEA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340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Piotrek</dc:creator>
  <cp:keywords/>
  <dc:description/>
  <cp:lastModifiedBy>Piotrek</cp:lastModifiedBy>
  <cp:revision>1</cp:revision>
  <dcterms:created xsi:type="dcterms:W3CDTF">2011-09-16T07:45:00Z</dcterms:created>
  <dcterms:modified xsi:type="dcterms:W3CDTF">2011-09-16T07:45:00Z</dcterms:modified>
</cp:coreProperties>
</file>